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Начальнику ЖЭК №18</w:t>
      </w:r>
      <w:r>
        <w:rPr>
          <w:rFonts w:ascii="Trebuchet MS" w:hAnsi="Trebuchet MS"/>
          <w:color w:val="333333"/>
          <w:sz w:val="20"/>
          <w:szCs w:val="20"/>
        </w:rPr>
        <w:br/>
        <w:t>Ильичёву Р.П.</w:t>
      </w:r>
    </w:p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Копия: начальнику УЖХ</w:t>
      </w:r>
      <w:r>
        <w:rPr>
          <w:rFonts w:ascii="Trebuchet MS" w:hAnsi="Trebuchet MS"/>
          <w:color w:val="333333"/>
          <w:sz w:val="20"/>
          <w:szCs w:val="20"/>
        </w:rPr>
        <w:br/>
        <w:t>Ленинского района г. Самара</w:t>
      </w:r>
    </w:p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От жителя дома № 11,</w:t>
      </w:r>
      <w:r>
        <w:rPr>
          <w:rFonts w:ascii="Trebuchet MS" w:hAnsi="Trebuchet MS"/>
          <w:color w:val="333333"/>
          <w:sz w:val="20"/>
          <w:szCs w:val="20"/>
        </w:rPr>
        <w:br/>
        <w:t>находящегося в управлении ЖЭК №18</w:t>
      </w:r>
      <w:r>
        <w:rPr>
          <w:rFonts w:ascii="Trebuchet MS" w:hAnsi="Trebuchet MS"/>
          <w:color w:val="333333"/>
          <w:sz w:val="20"/>
          <w:szCs w:val="20"/>
        </w:rPr>
        <w:br/>
        <w:t>Петрова В.И.</w:t>
      </w:r>
      <w:r>
        <w:rPr>
          <w:rFonts w:ascii="Trebuchet MS" w:hAnsi="Trebuchet MS"/>
          <w:color w:val="333333"/>
          <w:sz w:val="20"/>
          <w:szCs w:val="20"/>
        </w:rPr>
        <w:br/>
        <w:t xml:space="preserve">г. Самара, Ленинский р-н, ул.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Стрельцова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. 11. </w:t>
      </w:r>
      <w:proofErr w:type="spellStart"/>
      <w:r>
        <w:rPr>
          <w:rFonts w:ascii="Trebuchet MS" w:hAnsi="Trebuchet MS"/>
          <w:color w:val="333333"/>
          <w:sz w:val="20"/>
          <w:szCs w:val="20"/>
        </w:rPr>
        <w:t>кВ.</w:t>
      </w:r>
      <w:proofErr w:type="spellEnd"/>
      <w:r>
        <w:rPr>
          <w:rFonts w:ascii="Trebuchet MS" w:hAnsi="Trebuchet MS"/>
          <w:color w:val="333333"/>
          <w:sz w:val="20"/>
          <w:szCs w:val="20"/>
        </w:rPr>
        <w:t xml:space="preserve"> 369</w:t>
      </w:r>
    </w:p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jc w:val="right"/>
        <w:textAlignment w:val="baseline"/>
        <w:rPr>
          <w:rFonts w:ascii="Trebuchet MS" w:hAnsi="Trebuchet MS"/>
          <w:color w:val="333333"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color w:val="333333"/>
          <w:sz w:val="20"/>
          <w:szCs w:val="20"/>
        </w:rPr>
        <w:t>Т. 056789754</w:t>
      </w:r>
    </w:p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Заявление</w:t>
      </w:r>
    </w:p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Обращаюсь к Вам за помощью в оказании содействия в капитальном ремонте кровли в доме № 11 в связи с разрушениями, понесшими за собой абсолютно не совместимые с полноценной жизнедеятельностью нарушениями.</w:t>
      </w:r>
    </w:p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По указанному адресу проживаю с 2001 года, документы о праве пользования прилагаю. Задолженностей по коммунальным услугам не имею.</w:t>
      </w:r>
    </w:p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Заявляю, что ремонт крыши данного дома не производился с 1995 года, и кровля пришла в полную непригодность.</w:t>
      </w:r>
    </w:p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моей квартире, расположенной на 8 этаже, после сильных дождей и таяния снега заливает помещение в районе спальни и кухни. Штукатурка на потолке разбухла и потрескалась, есть риск обвала потолка. По углам комнат образовываются пятна плесени.</w:t>
      </w:r>
    </w:p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В связи с выше изложенным, прошу создать специальную комиссию по выявлению разрушений, определить фронт работ и направить бригаду по ремонту крыши. так как такое реагирование службы коммунального обслуживания предусмотрено указом Государственного комитета России по вопросам жилищно-коммунального хозяйства от 9 марта 2004 года № 314.</w:t>
      </w:r>
    </w:p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Прилагаю: Ф-3, справка об отсутствии задолженности.</w:t>
      </w:r>
    </w:p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 xml:space="preserve">С уважением                                                                            </w:t>
      </w:r>
      <w:proofErr w:type="gramStart"/>
      <w:r>
        <w:rPr>
          <w:rFonts w:ascii="Trebuchet MS" w:hAnsi="Trebuchet MS"/>
          <w:color w:val="333333"/>
          <w:sz w:val="20"/>
          <w:szCs w:val="20"/>
        </w:rPr>
        <w:t>   (</w:t>
      </w:r>
      <w:proofErr w:type="gramEnd"/>
      <w:r>
        <w:rPr>
          <w:rFonts w:ascii="Trebuchet MS" w:hAnsi="Trebuchet MS"/>
          <w:color w:val="333333"/>
          <w:sz w:val="20"/>
          <w:szCs w:val="20"/>
        </w:rPr>
        <w:t>подпись) Заявитель Петров В.И.</w:t>
      </w:r>
    </w:p>
    <w:p w:rsidR="0090533A" w:rsidRDefault="0090533A" w:rsidP="0090533A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День\месяц\год</w:t>
      </w:r>
    </w:p>
    <w:p w:rsidR="00A50C0C" w:rsidRDefault="00A50C0C"/>
    <w:sectPr w:rsidR="00A5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DD"/>
    <w:rsid w:val="003E65DD"/>
    <w:rsid w:val="0090533A"/>
    <w:rsid w:val="00A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BF7CC-B6F1-434C-816E-F0E852E0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1245</Characters>
  <Application>Microsoft Office Word</Application>
  <DocSecurity>0</DocSecurity>
  <Lines>22</Lines>
  <Paragraphs>10</Paragraphs>
  <ScaleCrop>false</ScaleCrop>
  <Company>diakov.net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2017-05-29T14:22:00Z</dcterms:created>
  <dcterms:modified xsi:type="dcterms:W3CDTF">2017-05-29T14:23:00Z</dcterms:modified>
</cp:coreProperties>
</file>